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C5" w:rsidRPr="00460FF0" w:rsidRDefault="006446C5" w:rsidP="006446C5">
      <w:pPr>
        <w:keepNext/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5780" cy="647700"/>
            <wp:effectExtent l="0" t="0" r="7620" b="0"/>
            <wp:docPr id="1" name="Рисунок 1" descr="Описание: 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6C5" w:rsidRPr="00460FF0" w:rsidRDefault="006446C5" w:rsidP="006446C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60FF0">
        <w:rPr>
          <w:rFonts w:ascii="Times New Roman" w:hAnsi="Times New Roman" w:cs="Times New Roman"/>
          <w:b/>
          <w:caps/>
          <w:sz w:val="28"/>
          <w:szCs w:val="28"/>
        </w:rPr>
        <w:t>Собрание депутатов</w:t>
      </w:r>
    </w:p>
    <w:p w:rsidR="006446C5" w:rsidRPr="00460FF0" w:rsidRDefault="006446C5" w:rsidP="006446C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60FF0">
        <w:rPr>
          <w:rFonts w:ascii="Times New Roman" w:hAnsi="Times New Roman" w:cs="Times New Roman"/>
          <w:b/>
          <w:caps/>
          <w:sz w:val="28"/>
          <w:szCs w:val="28"/>
        </w:rPr>
        <w:t>Каслинского муниципального района</w:t>
      </w:r>
    </w:p>
    <w:p w:rsidR="006446C5" w:rsidRPr="00460FF0" w:rsidRDefault="006446C5" w:rsidP="006446C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60FF0">
        <w:rPr>
          <w:rFonts w:ascii="Times New Roman" w:hAnsi="Times New Roman" w:cs="Times New Roman"/>
          <w:b/>
          <w:caps/>
          <w:sz w:val="28"/>
          <w:szCs w:val="28"/>
        </w:rPr>
        <w:t>ШЕСТОГО созыва</w:t>
      </w:r>
    </w:p>
    <w:p w:rsidR="006446C5" w:rsidRPr="00460FF0" w:rsidRDefault="006446C5" w:rsidP="006446C5">
      <w:pPr>
        <w:keepNext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0FF0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6446C5" w:rsidRPr="00460FF0" w:rsidRDefault="006446C5" w:rsidP="006446C5">
      <w:pPr>
        <w:keepNext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60FF0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460FF0">
        <w:rPr>
          <w:rFonts w:ascii="Times New Roman" w:hAnsi="Times New Roman" w:cs="Times New Roman"/>
          <w:b/>
          <w:sz w:val="40"/>
          <w:szCs w:val="40"/>
        </w:rPr>
        <w:t xml:space="preserve"> Е Ш Е Н И Е </w:t>
      </w:r>
    </w:p>
    <w:p w:rsidR="006446C5" w:rsidRPr="00460FF0" w:rsidRDefault="009B5B31" w:rsidP="006446C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zh-CN"/>
        </w:rPr>
      </w:pPr>
      <w:r w:rsidRPr="009B5B31">
        <w:rPr>
          <w:noProof/>
        </w:rPr>
        <w:pict>
          <v:line id="Прямая соединительная линия 2" o:spid="_x0000_s1026" style="position:absolute;z-index:251658240;visibility:visible;mso-wrap-distance-top:-3e-5mm;mso-wrap-distance-bottom:-3e-5mm" from="0,4.05pt" to="477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" strokeweight="4.5pt">
            <v:stroke linestyle="thickThin"/>
          </v:line>
        </w:pict>
      </w:r>
    </w:p>
    <w:p w:rsidR="006446C5" w:rsidRPr="00460FF0" w:rsidRDefault="006446C5" w:rsidP="006446C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zh-CN"/>
        </w:rPr>
      </w:pPr>
      <w:r w:rsidRPr="00460FF0">
        <w:rPr>
          <w:rFonts w:ascii="Times New Roman" w:hAnsi="Times New Roman" w:cs="Times New Roman"/>
          <w:lang w:eastAsia="zh-CN"/>
        </w:rPr>
        <w:t>от «</w:t>
      </w:r>
      <w:r w:rsidR="005B2C46">
        <w:rPr>
          <w:rFonts w:ascii="Times New Roman" w:hAnsi="Times New Roman" w:cs="Times New Roman"/>
          <w:lang w:eastAsia="zh-CN"/>
        </w:rPr>
        <w:t>28</w:t>
      </w:r>
      <w:r w:rsidRPr="00460FF0">
        <w:rPr>
          <w:rFonts w:ascii="Times New Roman" w:hAnsi="Times New Roman" w:cs="Times New Roman"/>
          <w:lang w:eastAsia="zh-CN"/>
        </w:rPr>
        <w:t xml:space="preserve">» </w:t>
      </w:r>
      <w:r w:rsidR="005B2C46">
        <w:rPr>
          <w:rFonts w:ascii="Times New Roman" w:hAnsi="Times New Roman" w:cs="Times New Roman"/>
          <w:lang w:eastAsia="zh-CN"/>
        </w:rPr>
        <w:t>ноября</w:t>
      </w:r>
      <w:r w:rsidRPr="00460FF0">
        <w:rPr>
          <w:rFonts w:ascii="Times New Roman" w:hAnsi="Times New Roman" w:cs="Times New Roman"/>
          <w:lang w:eastAsia="zh-CN"/>
        </w:rPr>
        <w:t xml:space="preserve"> 2023 года № </w:t>
      </w:r>
      <w:r w:rsidR="005B2C46">
        <w:rPr>
          <w:rFonts w:ascii="Times New Roman" w:hAnsi="Times New Roman" w:cs="Times New Roman"/>
          <w:lang w:eastAsia="zh-CN"/>
        </w:rPr>
        <w:t>404</w:t>
      </w:r>
    </w:p>
    <w:p w:rsidR="006446C5" w:rsidRPr="00460FF0" w:rsidRDefault="006446C5" w:rsidP="006446C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zh-CN"/>
        </w:rPr>
      </w:pPr>
      <w:r w:rsidRPr="00460FF0">
        <w:rPr>
          <w:rFonts w:ascii="Times New Roman" w:hAnsi="Times New Roman" w:cs="Times New Roman"/>
          <w:lang w:eastAsia="zh-CN"/>
        </w:rPr>
        <w:t>г</w:t>
      </w:r>
      <w:proofErr w:type="gramStart"/>
      <w:r w:rsidRPr="00460FF0">
        <w:rPr>
          <w:rFonts w:ascii="Times New Roman" w:hAnsi="Times New Roman" w:cs="Times New Roman"/>
          <w:lang w:eastAsia="zh-CN"/>
        </w:rPr>
        <w:t>.К</w:t>
      </w:r>
      <w:proofErr w:type="gramEnd"/>
      <w:r w:rsidRPr="00460FF0">
        <w:rPr>
          <w:rFonts w:ascii="Times New Roman" w:hAnsi="Times New Roman" w:cs="Times New Roman"/>
          <w:lang w:eastAsia="zh-CN"/>
        </w:rPr>
        <w:t>асли</w:t>
      </w:r>
    </w:p>
    <w:p w:rsidR="006446C5" w:rsidRPr="00460FF0" w:rsidRDefault="006446C5" w:rsidP="006446C5"/>
    <w:p w:rsidR="006446C5" w:rsidRPr="00460FF0" w:rsidRDefault="006446C5" w:rsidP="006163BC">
      <w:pPr>
        <w:ind w:right="5102" w:firstLine="0"/>
      </w:pPr>
      <w:r w:rsidRPr="00460FF0">
        <w:t xml:space="preserve">Об утверждении </w:t>
      </w:r>
      <w:r w:rsidR="002A59E6">
        <w:t>Порядка</w:t>
      </w:r>
      <w:r w:rsidR="008C3147">
        <w:t xml:space="preserve"> распределения доходов муниципальных </w:t>
      </w:r>
      <w:r w:rsidR="00502F50">
        <w:t>унитарных</w:t>
      </w:r>
      <w:r w:rsidR="008C3147">
        <w:t xml:space="preserve"> предприятий</w:t>
      </w:r>
      <w:r w:rsidR="006163BC">
        <w:t xml:space="preserve"> </w:t>
      </w:r>
      <w:r w:rsidR="008C3147">
        <w:t>Каслинского муниципального района</w:t>
      </w:r>
      <w:r w:rsidR="002A59E6">
        <w:t xml:space="preserve"> </w:t>
      </w:r>
    </w:p>
    <w:p w:rsidR="006446C5" w:rsidRPr="00460FF0" w:rsidRDefault="006446C5" w:rsidP="006446C5">
      <w:pPr>
        <w:tabs>
          <w:tab w:val="left" w:pos="1140"/>
        </w:tabs>
      </w:pPr>
      <w:r w:rsidRPr="00460FF0">
        <w:tab/>
      </w:r>
    </w:p>
    <w:p w:rsidR="008C3147" w:rsidRPr="008C3147" w:rsidRDefault="008C3147" w:rsidP="006446C5">
      <w:proofErr w:type="gramStart"/>
      <w:r w:rsidRPr="008C3147">
        <w:t>Руководствуясь пунктом 3 статьи 41, статьей 42 Бюджетного кодекса Российской Федераци</w:t>
      </w:r>
      <w:r>
        <w:t xml:space="preserve">и, Федеральным законом от 06 октября </w:t>
      </w:r>
      <w:r w:rsidRPr="008C3147">
        <w:t>2003</w:t>
      </w:r>
      <w:r>
        <w:t xml:space="preserve"> года №</w:t>
      </w:r>
      <w:r w:rsidRPr="008C3147">
        <w:t>131-ФЗ «Об общих принципах организации местного самоуправления в Российской Федерации», пунктом 3 статьи 17 Федерального закона от 14</w:t>
      </w:r>
      <w:r>
        <w:t xml:space="preserve"> ноября </w:t>
      </w:r>
      <w:r w:rsidRPr="008C3147">
        <w:t>2002</w:t>
      </w:r>
      <w:r>
        <w:t xml:space="preserve"> года </w:t>
      </w:r>
      <w:r w:rsidRPr="008C3147">
        <w:t>№161-ФЗ «О государственных и муниципальных унитарных предприятиях</w:t>
      </w:r>
      <w:r w:rsidR="00D2678B">
        <w:t>»,</w:t>
      </w:r>
      <w:r w:rsidRPr="008C3147">
        <w:t xml:space="preserve"> в целях повышения эффективности использования муниципального имущества и обеспечения поступления в бюджет </w:t>
      </w:r>
      <w:r w:rsidR="00D2678B">
        <w:t>Каслинского муниципального</w:t>
      </w:r>
      <w:proofErr w:type="gramEnd"/>
      <w:r w:rsidR="00D2678B">
        <w:t xml:space="preserve"> района </w:t>
      </w:r>
      <w:r w:rsidRPr="008C3147">
        <w:t>части прибыли муниципальных</w:t>
      </w:r>
      <w:r w:rsidR="00D2678B">
        <w:t xml:space="preserve"> </w:t>
      </w:r>
      <w:r w:rsidR="00502F50">
        <w:t>унитарных</w:t>
      </w:r>
      <w:r w:rsidR="00D2678B">
        <w:t xml:space="preserve"> предприятий</w:t>
      </w:r>
      <w:r w:rsidR="00C845C1">
        <w:t>,</w:t>
      </w:r>
      <w:r w:rsidRPr="008C3147">
        <w:t xml:space="preserve"> </w:t>
      </w:r>
    </w:p>
    <w:p w:rsidR="008C3147" w:rsidRDefault="008C3147" w:rsidP="006446C5"/>
    <w:p w:rsidR="006446C5" w:rsidRPr="00460FF0" w:rsidRDefault="006446C5" w:rsidP="006446C5">
      <w:pPr>
        <w:rPr>
          <w:b/>
        </w:rPr>
      </w:pPr>
      <w:r w:rsidRPr="00460FF0">
        <w:rPr>
          <w:b/>
        </w:rPr>
        <w:t>Собрание депутатов Каслинского муниципального района решает:</w:t>
      </w:r>
    </w:p>
    <w:p w:rsidR="006446C5" w:rsidRDefault="006446C5" w:rsidP="006446C5">
      <w:pPr>
        <w:rPr>
          <w:rFonts w:ascii="Times New Roman" w:hAnsi="Times New Roman" w:cs="Times New Roman"/>
        </w:rPr>
      </w:pPr>
      <w:bookmarkStart w:id="0" w:name="sub_1"/>
    </w:p>
    <w:p w:rsidR="00D2678B" w:rsidRDefault="00B534D7" w:rsidP="00D2678B">
      <w:pPr>
        <w:pStyle w:val="a6"/>
        <w:widowControl/>
        <w:numPr>
          <w:ilvl w:val="0"/>
          <w:numId w:val="1"/>
        </w:numPr>
        <w:autoSpaceDE/>
        <w:autoSpaceDN/>
        <w:adjustRightInd/>
        <w:ind w:left="0" w:firstLine="709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 xml:space="preserve"> </w:t>
      </w:r>
      <w:r w:rsidR="00D2678B" w:rsidRPr="00D2678B">
        <w:rPr>
          <w:rFonts w:ascii="Times New Roman" w:hAnsi="Times New Roman" w:cs="Times New Roman"/>
        </w:rPr>
        <w:t xml:space="preserve">Утвердить прилагаемый Порядок распределения доходов муниципальных </w:t>
      </w:r>
      <w:r w:rsidR="00502F50">
        <w:rPr>
          <w:rFonts w:ascii="Times New Roman" w:hAnsi="Times New Roman" w:cs="Times New Roman"/>
        </w:rPr>
        <w:t>унитарных</w:t>
      </w:r>
      <w:r w:rsidR="00D2678B" w:rsidRPr="00D2678B">
        <w:rPr>
          <w:rFonts w:ascii="Times New Roman" w:hAnsi="Times New Roman" w:cs="Times New Roman"/>
        </w:rPr>
        <w:t xml:space="preserve"> предприятий Каслинского муниципального района</w:t>
      </w:r>
      <w:bookmarkEnd w:id="0"/>
      <w:r w:rsidR="00D2678B">
        <w:rPr>
          <w:rFonts w:ascii="Times New Roman" w:hAnsi="Times New Roman" w:cs="Times New Roman"/>
        </w:rPr>
        <w:t>.</w:t>
      </w:r>
    </w:p>
    <w:p w:rsidR="006446C5" w:rsidRPr="00D2678B" w:rsidRDefault="00B534D7" w:rsidP="00D2678B">
      <w:pPr>
        <w:pStyle w:val="a6"/>
        <w:widowControl/>
        <w:numPr>
          <w:ilvl w:val="0"/>
          <w:numId w:val="1"/>
        </w:numPr>
        <w:autoSpaceDE/>
        <w:autoSpaceDN/>
        <w:adjustRightInd/>
        <w:ind w:left="0" w:firstLine="709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 </w:t>
      </w:r>
      <w:r w:rsidR="006446C5" w:rsidRPr="00D2678B">
        <w:rPr>
          <w:rFonts w:ascii="Times New Roman" w:hAnsi="Times New Roman" w:cs="Times New Roman"/>
          <w:lang w:eastAsia="zh-CN"/>
        </w:rPr>
        <w:t>Направить главе Каслинского муниципального района для подписания и опубликования в периодическом сборнике «Официальный вестник КМР» По</w:t>
      </w:r>
      <w:r w:rsidR="00D2678B">
        <w:rPr>
          <w:rFonts w:ascii="Times New Roman" w:hAnsi="Times New Roman" w:cs="Times New Roman"/>
          <w:lang w:eastAsia="zh-CN"/>
        </w:rPr>
        <w:t>рядок</w:t>
      </w:r>
      <w:r w:rsidR="006446C5" w:rsidRPr="00D2678B">
        <w:rPr>
          <w:rFonts w:ascii="Times New Roman" w:hAnsi="Times New Roman" w:cs="Times New Roman"/>
          <w:lang w:eastAsia="zh-CN"/>
        </w:rPr>
        <w:t>, утвержденн</w:t>
      </w:r>
      <w:r w:rsidR="00D2678B">
        <w:rPr>
          <w:rFonts w:ascii="Times New Roman" w:hAnsi="Times New Roman" w:cs="Times New Roman"/>
          <w:lang w:eastAsia="zh-CN"/>
        </w:rPr>
        <w:t>ый</w:t>
      </w:r>
      <w:r w:rsidR="006446C5" w:rsidRPr="00D2678B">
        <w:rPr>
          <w:rFonts w:ascii="Times New Roman" w:hAnsi="Times New Roman" w:cs="Times New Roman"/>
          <w:lang w:eastAsia="zh-CN"/>
        </w:rPr>
        <w:t xml:space="preserve"> пунктом 1 настоящего решения.</w:t>
      </w:r>
    </w:p>
    <w:p w:rsidR="006446C5" w:rsidRPr="00460FF0" w:rsidRDefault="006446C5" w:rsidP="00D2678B">
      <w:pPr>
        <w:widowControl/>
        <w:autoSpaceDN/>
        <w:adjustRightInd/>
        <w:ind w:firstLine="709"/>
        <w:rPr>
          <w:rFonts w:ascii="Times New Roman" w:hAnsi="Times New Roman" w:cs="Times New Roman"/>
          <w:lang w:eastAsia="zh-CN"/>
        </w:rPr>
      </w:pPr>
      <w:r w:rsidRPr="00460FF0">
        <w:rPr>
          <w:rFonts w:ascii="Times New Roman" w:hAnsi="Times New Roman" w:cs="Times New Roman"/>
          <w:lang w:eastAsia="zh-CN"/>
        </w:rPr>
        <w:t xml:space="preserve">3. </w:t>
      </w:r>
      <w:proofErr w:type="gramStart"/>
      <w:r w:rsidRPr="00460FF0">
        <w:rPr>
          <w:rFonts w:ascii="Times New Roman" w:hAnsi="Times New Roman" w:cs="Times New Roman"/>
          <w:lang w:eastAsia="zh-CN"/>
        </w:rPr>
        <w:t>Настоящее решение подлежит опубликованию в сетевом издании «Официальный сайт Собрания депутатов Каслинского муниципального района Челябинской области» (</w:t>
      </w:r>
      <w:r w:rsidRPr="00460FF0">
        <w:rPr>
          <w:rFonts w:ascii="Times New Roman" w:hAnsi="Times New Roman" w:cs="Times New Roman"/>
          <w:lang w:val="en-US" w:eastAsia="zh-CN"/>
        </w:rPr>
        <w:t>http</w:t>
      </w:r>
      <w:r w:rsidRPr="00460FF0">
        <w:rPr>
          <w:rFonts w:ascii="Times New Roman" w:hAnsi="Times New Roman" w:cs="Times New Roman"/>
          <w:lang w:eastAsia="zh-CN"/>
        </w:rPr>
        <w:t>://</w:t>
      </w:r>
      <w:proofErr w:type="spellStart"/>
      <w:r w:rsidRPr="00460FF0">
        <w:rPr>
          <w:rFonts w:ascii="Times New Roman" w:hAnsi="Times New Roman" w:cs="Times New Roman"/>
          <w:lang w:val="en-US" w:eastAsia="zh-CN"/>
        </w:rPr>
        <w:t>kasli</w:t>
      </w:r>
      <w:proofErr w:type="spellEnd"/>
      <w:r w:rsidRPr="00460FF0">
        <w:rPr>
          <w:rFonts w:ascii="Times New Roman" w:hAnsi="Times New Roman" w:cs="Times New Roman"/>
          <w:lang w:eastAsia="zh-CN"/>
        </w:rPr>
        <w:t>-</w:t>
      </w:r>
      <w:proofErr w:type="spellStart"/>
      <w:r w:rsidRPr="00460FF0">
        <w:rPr>
          <w:rFonts w:ascii="Times New Roman" w:hAnsi="Times New Roman" w:cs="Times New Roman"/>
          <w:lang w:val="en-US" w:eastAsia="zh-CN"/>
        </w:rPr>
        <w:t>sobr</w:t>
      </w:r>
      <w:proofErr w:type="spellEnd"/>
      <w:r w:rsidRPr="00460FF0">
        <w:rPr>
          <w:rFonts w:ascii="Times New Roman" w:hAnsi="Times New Roman" w:cs="Times New Roman"/>
          <w:lang w:eastAsia="zh-CN"/>
        </w:rPr>
        <w:t>-</w:t>
      </w:r>
      <w:proofErr w:type="spellStart"/>
      <w:r w:rsidRPr="00460FF0">
        <w:rPr>
          <w:rFonts w:ascii="Times New Roman" w:hAnsi="Times New Roman" w:cs="Times New Roman"/>
          <w:lang w:val="en-US" w:eastAsia="zh-CN"/>
        </w:rPr>
        <w:t>dep</w:t>
      </w:r>
      <w:proofErr w:type="spellEnd"/>
      <w:r w:rsidRPr="00460FF0">
        <w:rPr>
          <w:rFonts w:ascii="Times New Roman" w:hAnsi="Times New Roman" w:cs="Times New Roman"/>
          <w:lang w:eastAsia="zh-CN"/>
        </w:rPr>
        <w:t>.</w:t>
      </w:r>
      <w:proofErr w:type="spellStart"/>
      <w:r w:rsidRPr="00460FF0">
        <w:rPr>
          <w:rFonts w:ascii="Times New Roman" w:hAnsi="Times New Roman" w:cs="Times New Roman"/>
          <w:lang w:eastAsia="zh-CN"/>
        </w:rPr>
        <w:t>ru</w:t>
      </w:r>
      <w:proofErr w:type="spellEnd"/>
      <w:r w:rsidRPr="00460FF0">
        <w:rPr>
          <w:rFonts w:ascii="Times New Roman" w:hAnsi="Times New Roman" w:cs="Times New Roman"/>
          <w:lang w:eastAsia="zh-CN"/>
        </w:rPr>
        <w:t>, регистрация в качестве сетевого издания:</w:t>
      </w:r>
      <w:proofErr w:type="gramEnd"/>
      <w:r w:rsidRPr="00460FF0">
        <w:rPr>
          <w:rFonts w:ascii="Times New Roman" w:hAnsi="Times New Roman" w:cs="Times New Roman"/>
          <w:lang w:eastAsia="zh-CN"/>
        </w:rPr>
        <w:t xml:space="preserve"> </w:t>
      </w:r>
      <w:proofErr w:type="gramStart"/>
      <w:r w:rsidRPr="00460FF0">
        <w:rPr>
          <w:rFonts w:ascii="Times New Roman" w:hAnsi="Times New Roman" w:cs="Times New Roman"/>
          <w:lang w:eastAsia="zh-CN"/>
        </w:rPr>
        <w:t>Эл № ФС77-83192 от 26.04.2022г.).</w:t>
      </w:r>
      <w:proofErr w:type="gramEnd"/>
    </w:p>
    <w:p w:rsidR="006446C5" w:rsidRPr="00460FF0" w:rsidRDefault="006446C5" w:rsidP="00D2678B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460FF0">
        <w:rPr>
          <w:rFonts w:ascii="Times New Roman" w:hAnsi="Times New Roman" w:cs="Times New Roman"/>
        </w:rPr>
        <w:t>4. Настоящее решение вступает в силу с момента официального опубликования.</w:t>
      </w:r>
    </w:p>
    <w:p w:rsidR="006446C5" w:rsidRPr="00460FF0" w:rsidRDefault="006446C5" w:rsidP="006446C5">
      <w:pPr>
        <w:widowControl/>
        <w:autoSpaceDN/>
        <w:adjustRightInd/>
        <w:ind w:firstLine="709"/>
        <w:rPr>
          <w:rFonts w:ascii="Times New Roman" w:hAnsi="Times New Roman" w:cs="Times New Roman"/>
          <w:lang w:eastAsia="zh-CN"/>
        </w:rPr>
      </w:pPr>
      <w:r w:rsidRPr="00460FF0">
        <w:rPr>
          <w:rFonts w:ascii="Times New Roman" w:hAnsi="Times New Roman" w:cs="Times New Roman"/>
          <w:lang w:eastAsia="zh-CN"/>
        </w:rPr>
        <w:t>5. Включить настоящее решение в регистр муниципальных нормативных правовых актов Каслинского муниципального района.</w:t>
      </w:r>
    </w:p>
    <w:p w:rsidR="006446C5" w:rsidRPr="00460FF0" w:rsidRDefault="006446C5" w:rsidP="006446C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lang w:eastAsia="zh-CN"/>
        </w:rPr>
      </w:pPr>
      <w:r w:rsidRPr="00460FF0">
        <w:rPr>
          <w:rFonts w:ascii="Times New Roman" w:hAnsi="Times New Roman" w:cs="Times New Roman"/>
          <w:lang w:eastAsia="zh-CN"/>
        </w:rPr>
        <w:t xml:space="preserve">6. </w:t>
      </w:r>
      <w:proofErr w:type="gramStart"/>
      <w:r w:rsidRPr="00460FF0">
        <w:rPr>
          <w:rFonts w:ascii="Times New Roman" w:hAnsi="Times New Roman" w:cs="Times New Roman"/>
          <w:lang w:eastAsia="zh-CN"/>
        </w:rPr>
        <w:t>Контроль за</w:t>
      </w:r>
      <w:proofErr w:type="gramEnd"/>
      <w:r w:rsidRPr="00460FF0">
        <w:rPr>
          <w:rFonts w:ascii="Times New Roman" w:hAnsi="Times New Roman" w:cs="Times New Roman"/>
          <w:lang w:eastAsia="zh-CN"/>
        </w:rPr>
        <w:t xml:space="preserve"> исполнением настоящего решения возложить на председателя Собрания депутатов Каслинского муниципального района Дятлова И.М.</w:t>
      </w:r>
    </w:p>
    <w:p w:rsidR="006446C5" w:rsidRPr="00460FF0" w:rsidRDefault="006446C5" w:rsidP="006446C5">
      <w:pPr>
        <w:widowControl/>
        <w:tabs>
          <w:tab w:val="left" w:pos="708"/>
          <w:tab w:val="center" w:pos="4677"/>
          <w:tab w:val="right" w:pos="9355"/>
        </w:tabs>
        <w:autoSpaceDE/>
        <w:autoSpaceDN/>
        <w:adjustRightInd/>
        <w:ind w:firstLine="709"/>
        <w:rPr>
          <w:rFonts w:ascii="Times New Roman" w:hAnsi="Times New Roman" w:cs="Times New Roman"/>
          <w:lang w:eastAsia="zh-CN"/>
        </w:rPr>
      </w:pPr>
    </w:p>
    <w:p w:rsidR="006446C5" w:rsidRPr="00460FF0" w:rsidRDefault="006446C5" w:rsidP="006446C5">
      <w:pPr>
        <w:widowControl/>
        <w:tabs>
          <w:tab w:val="left" w:pos="708"/>
          <w:tab w:val="center" w:pos="4677"/>
          <w:tab w:val="right" w:pos="9355"/>
        </w:tabs>
        <w:autoSpaceDE/>
        <w:autoSpaceDN/>
        <w:adjustRightInd/>
        <w:ind w:firstLine="709"/>
        <w:rPr>
          <w:rFonts w:ascii="Times New Roman" w:hAnsi="Times New Roman" w:cs="Times New Roman"/>
          <w:lang w:eastAsia="zh-CN"/>
        </w:rPr>
      </w:pPr>
    </w:p>
    <w:p w:rsidR="006446C5" w:rsidRPr="00460FF0" w:rsidRDefault="006446C5" w:rsidP="006446C5">
      <w:pPr>
        <w:widowControl/>
        <w:tabs>
          <w:tab w:val="left" w:pos="708"/>
          <w:tab w:val="center" w:pos="4677"/>
          <w:tab w:val="right" w:pos="9355"/>
        </w:tabs>
        <w:autoSpaceDE/>
        <w:autoSpaceDN/>
        <w:adjustRightInd/>
        <w:ind w:firstLine="0"/>
        <w:rPr>
          <w:rFonts w:ascii="Times New Roman" w:hAnsi="Times New Roman" w:cs="Times New Roman"/>
          <w:lang w:eastAsia="zh-CN"/>
        </w:rPr>
      </w:pPr>
      <w:r w:rsidRPr="00460FF0">
        <w:rPr>
          <w:rFonts w:ascii="Times New Roman" w:hAnsi="Times New Roman" w:cs="Times New Roman"/>
          <w:lang w:eastAsia="zh-CN"/>
        </w:rPr>
        <w:t>Председатель Собрания депутатов</w:t>
      </w:r>
    </w:p>
    <w:p w:rsidR="006446C5" w:rsidRPr="00460FF0" w:rsidRDefault="006446C5" w:rsidP="006446C5">
      <w:pPr>
        <w:widowControl/>
        <w:tabs>
          <w:tab w:val="left" w:pos="708"/>
          <w:tab w:val="center" w:pos="4677"/>
          <w:tab w:val="right" w:pos="935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zh-CN"/>
        </w:rPr>
      </w:pPr>
      <w:r w:rsidRPr="00460FF0">
        <w:rPr>
          <w:rFonts w:ascii="Times New Roman" w:hAnsi="Times New Roman" w:cs="Times New Roman"/>
          <w:lang w:eastAsia="zh-CN"/>
        </w:rPr>
        <w:t xml:space="preserve">Каслинского муниципального района                                              </w:t>
      </w:r>
      <w:r w:rsidR="00D2678B">
        <w:rPr>
          <w:rFonts w:ascii="Times New Roman" w:hAnsi="Times New Roman" w:cs="Times New Roman"/>
          <w:lang w:eastAsia="zh-CN"/>
        </w:rPr>
        <w:t xml:space="preserve">                            </w:t>
      </w:r>
      <w:r w:rsidRPr="00460FF0">
        <w:rPr>
          <w:rFonts w:ascii="Times New Roman" w:hAnsi="Times New Roman" w:cs="Times New Roman"/>
          <w:lang w:eastAsia="zh-CN"/>
        </w:rPr>
        <w:t>И.М. Дятлов</w:t>
      </w:r>
    </w:p>
    <w:p w:rsidR="006446C5" w:rsidRPr="00460FF0" w:rsidRDefault="006446C5" w:rsidP="006446C5">
      <w:pPr>
        <w:widowControl/>
        <w:tabs>
          <w:tab w:val="left" w:pos="708"/>
          <w:tab w:val="center" w:pos="4677"/>
          <w:tab w:val="right" w:pos="935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zh-CN"/>
        </w:rPr>
      </w:pPr>
    </w:p>
    <w:p w:rsidR="00082BA4" w:rsidRDefault="00082BA4"/>
    <w:p w:rsidR="006446C5" w:rsidRDefault="006446C5"/>
    <w:p w:rsidR="006446C5" w:rsidRDefault="006446C5" w:rsidP="006446C5">
      <w:pPr>
        <w:jc w:val="center"/>
        <w:rPr>
          <w:b/>
        </w:rPr>
      </w:pPr>
    </w:p>
    <w:p w:rsidR="00D2678B" w:rsidRDefault="00D2678B" w:rsidP="006446C5">
      <w:pPr>
        <w:jc w:val="right"/>
      </w:pPr>
    </w:p>
    <w:p w:rsidR="00D2678B" w:rsidRDefault="00D2678B" w:rsidP="006446C5">
      <w:pPr>
        <w:jc w:val="right"/>
      </w:pPr>
    </w:p>
    <w:p w:rsidR="00D2678B" w:rsidRDefault="00D2678B" w:rsidP="006446C5">
      <w:pPr>
        <w:jc w:val="right"/>
      </w:pPr>
    </w:p>
    <w:p w:rsidR="00B534D7" w:rsidRDefault="00B534D7" w:rsidP="006446C5">
      <w:pPr>
        <w:jc w:val="right"/>
        <w:sectPr w:rsidR="00B534D7" w:rsidSect="005C539C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6446C5" w:rsidRPr="006446C5" w:rsidRDefault="006446C5" w:rsidP="006446C5">
      <w:pPr>
        <w:jc w:val="right"/>
      </w:pPr>
      <w:r w:rsidRPr="006446C5">
        <w:lastRenderedPageBreak/>
        <w:t>УТВЕРЖДЕН</w:t>
      </w:r>
    </w:p>
    <w:p w:rsidR="006446C5" w:rsidRDefault="006446C5" w:rsidP="006446C5">
      <w:pPr>
        <w:jc w:val="right"/>
      </w:pPr>
      <w:r>
        <w:t>р</w:t>
      </w:r>
      <w:r w:rsidRPr="006446C5">
        <w:t>ешением</w:t>
      </w:r>
      <w:r>
        <w:t xml:space="preserve"> Собрания депутатов</w:t>
      </w:r>
    </w:p>
    <w:p w:rsidR="006446C5" w:rsidRDefault="006446C5" w:rsidP="006446C5">
      <w:pPr>
        <w:jc w:val="right"/>
      </w:pPr>
      <w:r>
        <w:t>Каслинского муниципального района</w:t>
      </w:r>
    </w:p>
    <w:p w:rsidR="006446C5" w:rsidRPr="006446C5" w:rsidRDefault="006446C5" w:rsidP="006446C5">
      <w:pPr>
        <w:jc w:val="right"/>
      </w:pPr>
      <w:r>
        <w:t>от «</w:t>
      </w:r>
      <w:r w:rsidR="005B2C46">
        <w:t>28</w:t>
      </w:r>
      <w:r>
        <w:t>»</w:t>
      </w:r>
      <w:r w:rsidR="005B2C46">
        <w:t xml:space="preserve"> ноября </w:t>
      </w:r>
      <w:r>
        <w:t>2023 г. №</w:t>
      </w:r>
      <w:r w:rsidR="005B2C46">
        <w:t>404</w:t>
      </w:r>
    </w:p>
    <w:p w:rsidR="006446C5" w:rsidRDefault="006446C5" w:rsidP="006446C5">
      <w:pPr>
        <w:jc w:val="center"/>
        <w:rPr>
          <w:b/>
        </w:rPr>
      </w:pPr>
    </w:p>
    <w:p w:rsidR="006446C5" w:rsidRDefault="006446C5" w:rsidP="003457FD">
      <w:pPr>
        <w:ind w:firstLine="0"/>
        <w:jc w:val="center"/>
        <w:rPr>
          <w:b/>
        </w:rPr>
      </w:pPr>
      <w:r>
        <w:rPr>
          <w:b/>
        </w:rPr>
        <w:t>Порядок</w:t>
      </w:r>
    </w:p>
    <w:p w:rsidR="00C845C1" w:rsidRDefault="006446C5" w:rsidP="003457FD">
      <w:pPr>
        <w:ind w:firstLine="0"/>
        <w:jc w:val="center"/>
        <w:rPr>
          <w:b/>
        </w:rPr>
      </w:pPr>
      <w:r>
        <w:rPr>
          <w:b/>
        </w:rPr>
        <w:t xml:space="preserve">распределения доходов муниципальных </w:t>
      </w:r>
      <w:r w:rsidR="00502F50">
        <w:rPr>
          <w:b/>
        </w:rPr>
        <w:t>унитарных</w:t>
      </w:r>
      <w:r>
        <w:rPr>
          <w:b/>
        </w:rPr>
        <w:t xml:space="preserve"> предприятий  </w:t>
      </w:r>
    </w:p>
    <w:p w:rsidR="006446C5" w:rsidRDefault="006446C5" w:rsidP="003457FD">
      <w:pPr>
        <w:ind w:firstLine="0"/>
        <w:jc w:val="center"/>
        <w:rPr>
          <w:b/>
        </w:rPr>
      </w:pPr>
      <w:r>
        <w:rPr>
          <w:b/>
        </w:rPr>
        <w:t>Каслинского муниципального район</w:t>
      </w:r>
    </w:p>
    <w:p w:rsidR="006446C5" w:rsidRDefault="006446C5" w:rsidP="006446C5">
      <w:pPr>
        <w:jc w:val="center"/>
      </w:pPr>
    </w:p>
    <w:p w:rsidR="006446C5" w:rsidRPr="006446C5" w:rsidRDefault="00C55E9F" w:rsidP="006446C5">
      <w:pPr>
        <w:rPr>
          <w:b/>
        </w:rPr>
      </w:pPr>
      <w:r>
        <w:rPr>
          <w:b/>
          <w:lang w:val="en-US"/>
        </w:rPr>
        <w:t>I</w:t>
      </w:r>
      <w:r w:rsidR="006446C5" w:rsidRPr="006446C5">
        <w:rPr>
          <w:b/>
        </w:rPr>
        <w:t>. Общие положения</w:t>
      </w:r>
    </w:p>
    <w:p w:rsidR="006446C5" w:rsidRDefault="006446C5" w:rsidP="006446C5">
      <w:r>
        <w:t xml:space="preserve">1. </w:t>
      </w:r>
      <w:proofErr w:type="gramStart"/>
      <w:r>
        <w:t xml:space="preserve">Настоящий Порядок распределения доходов муниципальных </w:t>
      </w:r>
      <w:r w:rsidR="00502F50">
        <w:t>унитарных</w:t>
      </w:r>
      <w:r>
        <w:t xml:space="preserve"> предприятий Каслинского муниципального района (далее - Порядок) разработан в соответствии с Бюджетным кодексом Российской Федерации, Федеральным законом от 14.11.2002 №161-ФЗ «О государственных и муниципальных унитарных предприятиях», в целях повышения эффективности использования имущества Каслинского муниципального района, находящегося в оперативном управлении муниципальных </w:t>
      </w:r>
      <w:r w:rsidR="00502F50">
        <w:t>унитарных</w:t>
      </w:r>
      <w:r>
        <w:t xml:space="preserve"> предприятий (далее - </w:t>
      </w:r>
      <w:r w:rsidR="00502F50">
        <w:t>унитарные</w:t>
      </w:r>
      <w:r>
        <w:t xml:space="preserve"> предприятия), и обеспечения поступления в бюджет Каслинского муниципального района (далее - местный</w:t>
      </w:r>
      <w:proofErr w:type="gramEnd"/>
      <w:r>
        <w:t xml:space="preserve"> бюджет) части прибыли </w:t>
      </w:r>
      <w:r w:rsidR="00502F50">
        <w:t>унитарных</w:t>
      </w:r>
      <w:r>
        <w:t xml:space="preserve"> предприятий, определяет порядок распределения доходов </w:t>
      </w:r>
      <w:r w:rsidR="00502F50">
        <w:t>унитарных</w:t>
      </w:r>
      <w:r>
        <w:t xml:space="preserve"> предприятий. </w:t>
      </w:r>
    </w:p>
    <w:p w:rsidR="006446C5" w:rsidRDefault="006446C5" w:rsidP="006446C5">
      <w:r>
        <w:t xml:space="preserve">2. Доходы </w:t>
      </w:r>
      <w:r w:rsidR="00502F50">
        <w:t>унитарных</w:t>
      </w:r>
      <w:r>
        <w:t xml:space="preserve"> предприятий, полученные в результате его деятельности, используются на финансирование расходов, предусмотренных сметой доходов и расходов </w:t>
      </w:r>
      <w:r w:rsidR="00502F50">
        <w:t>унитарных</w:t>
      </w:r>
      <w:r>
        <w:t xml:space="preserve"> предприятий.</w:t>
      </w:r>
    </w:p>
    <w:p w:rsidR="002A59E6" w:rsidRDefault="006446C5" w:rsidP="006446C5">
      <w:r>
        <w:t xml:space="preserve">3. Полученные </w:t>
      </w:r>
      <w:r w:rsidR="00502F50">
        <w:t>унитарн</w:t>
      </w:r>
      <w:r>
        <w:t xml:space="preserve">ными предприятиями доходы, уменьшенные на величину произведенных расходов и оставшиеся в распоряжении </w:t>
      </w:r>
      <w:r w:rsidR="00502F50">
        <w:t>унитарн</w:t>
      </w:r>
      <w:r>
        <w:t>ых предприятий после уплаты налогов и иных обязательных платежей, составляют чистую прибыль (далее - чистая прибыль), распределяемую ими в соответствии с настоящим Порядком.</w:t>
      </w:r>
    </w:p>
    <w:p w:rsidR="006446C5" w:rsidRDefault="006446C5" w:rsidP="006446C5">
      <w:r>
        <w:t xml:space="preserve">Размер чистой прибыли </w:t>
      </w:r>
      <w:r w:rsidR="00502F50">
        <w:t>унитарн</w:t>
      </w:r>
      <w:r>
        <w:t>ых предприятий, полученной по результатам отчетного года (нераспределенной прибыли), определяется на основании данных бухгалтерской отчетности.</w:t>
      </w:r>
    </w:p>
    <w:p w:rsidR="006446C5" w:rsidRDefault="006446C5" w:rsidP="006446C5">
      <w:r>
        <w:t xml:space="preserve">4. Доходы </w:t>
      </w:r>
      <w:r w:rsidR="00502F50">
        <w:t>унитарн</w:t>
      </w:r>
      <w:r>
        <w:t>ого предприятия, полученные в результате его деятельности, могут быть направлены на погашение долговых обязательств и иные цели только по согласованию с учредителем.</w:t>
      </w:r>
    </w:p>
    <w:p w:rsidR="006446C5" w:rsidRDefault="006446C5" w:rsidP="006446C5"/>
    <w:p w:rsidR="006446C5" w:rsidRDefault="00C55E9F" w:rsidP="006446C5">
      <w:r>
        <w:rPr>
          <w:b/>
          <w:lang w:val="en-US"/>
        </w:rPr>
        <w:t>II</w:t>
      </w:r>
      <w:r w:rsidR="006446C5" w:rsidRPr="006446C5">
        <w:rPr>
          <w:b/>
        </w:rPr>
        <w:t xml:space="preserve">. Распределение чистой прибыли </w:t>
      </w:r>
      <w:r w:rsidR="00502F50">
        <w:rPr>
          <w:b/>
        </w:rPr>
        <w:t>унитарн</w:t>
      </w:r>
      <w:r w:rsidR="006446C5" w:rsidRPr="006446C5">
        <w:rPr>
          <w:b/>
        </w:rPr>
        <w:t>ых предприятий</w:t>
      </w:r>
    </w:p>
    <w:p w:rsidR="006446C5" w:rsidRDefault="006446C5" w:rsidP="006446C5">
      <w:r>
        <w:t xml:space="preserve">5. Размер части чистой прибыли </w:t>
      </w:r>
      <w:r w:rsidR="00502F50">
        <w:t>унитарн</w:t>
      </w:r>
      <w:r>
        <w:t xml:space="preserve">ых предприятий, подлежащей перечислению в местный бюджет в текущем году, ежегодно устанавливается решением Собрания депутатов Каслинского муниципального района при утверждении бюджета на соответствующий год в виде норматива отчисления от чистой прибыли. </w:t>
      </w:r>
    </w:p>
    <w:p w:rsidR="006446C5" w:rsidRDefault="006446C5" w:rsidP="006446C5">
      <w:r>
        <w:t xml:space="preserve">6. </w:t>
      </w:r>
      <w:r w:rsidR="00502F50">
        <w:t>Унитарн</w:t>
      </w:r>
      <w:r>
        <w:t>ое предприятие самостоятельно исчисляет размер части чистой прибыли, подлежащей перечислению в местный бюджет, исходя из норматива отчисления, установленного в соответствии с пунктом 5 настоящего Порядка, и чистой прибыли отчетного периода.</w:t>
      </w:r>
    </w:p>
    <w:p w:rsidR="006446C5" w:rsidRDefault="006446C5" w:rsidP="006446C5">
      <w:r>
        <w:t xml:space="preserve">7. Перечисление части прибыли в местный бюджет </w:t>
      </w:r>
      <w:r w:rsidR="00502F50">
        <w:t>унитарн</w:t>
      </w:r>
      <w:r>
        <w:t>ым предприятием производится в полном объеме по годовым расчетам в десятидневный срок со дня, установленного для предоставления бухгалтерской отчетности за год.</w:t>
      </w:r>
    </w:p>
    <w:p w:rsidR="006446C5" w:rsidRDefault="006446C5" w:rsidP="006446C5">
      <w:r>
        <w:t xml:space="preserve">8. Часть чистой прибыли </w:t>
      </w:r>
      <w:r w:rsidR="00502F50">
        <w:t>унитар</w:t>
      </w:r>
      <w:r>
        <w:t xml:space="preserve">ного предприятия оставшаяся, после перечисления в местный бюджет, подлежит зачислению в резервный фонд и иные, созданные в соответствии с уставом </w:t>
      </w:r>
      <w:r w:rsidR="00502F50">
        <w:t>унитарн</w:t>
      </w:r>
      <w:r>
        <w:t>ых предприятий, фонды, и расходуется на следующие цели:</w:t>
      </w:r>
    </w:p>
    <w:p w:rsidR="006446C5" w:rsidRDefault="006446C5" w:rsidP="006446C5">
      <w:r>
        <w:t xml:space="preserve">- приобретение </w:t>
      </w:r>
      <w:proofErr w:type="spellStart"/>
      <w:r>
        <w:t>внеоборотных</w:t>
      </w:r>
      <w:proofErr w:type="spellEnd"/>
      <w:r>
        <w:t xml:space="preserve"> активов;</w:t>
      </w:r>
    </w:p>
    <w:p w:rsidR="006446C5" w:rsidRDefault="006446C5" w:rsidP="006446C5">
      <w:r>
        <w:t>- обучение и повышение квалификации работников;</w:t>
      </w:r>
    </w:p>
    <w:p w:rsidR="006446C5" w:rsidRDefault="006446C5" w:rsidP="006446C5">
      <w:r>
        <w:t>- осуществление мероприятий по охране труда и окружающей среды;</w:t>
      </w:r>
    </w:p>
    <w:p w:rsidR="006446C5" w:rsidRDefault="006446C5" w:rsidP="006446C5">
      <w:r>
        <w:t>- пополнение оборотных средств;</w:t>
      </w:r>
    </w:p>
    <w:p w:rsidR="006446C5" w:rsidRDefault="006446C5" w:rsidP="006446C5">
      <w:r>
        <w:t>- внедрение инновационных технологий и освоение новой техники;</w:t>
      </w:r>
    </w:p>
    <w:p w:rsidR="006446C5" w:rsidRDefault="006446C5" w:rsidP="006446C5">
      <w:r>
        <w:t>- материальное стимулирование работников.</w:t>
      </w:r>
    </w:p>
    <w:p w:rsidR="002A59E6" w:rsidRDefault="006446C5" w:rsidP="006446C5">
      <w:r>
        <w:lastRenderedPageBreak/>
        <w:t xml:space="preserve">9. Главным администратором доходов местного бюджета от поступлений части чистой прибыли </w:t>
      </w:r>
      <w:r w:rsidR="00502F50">
        <w:t>унитарн</w:t>
      </w:r>
      <w:r>
        <w:t>ых предприятий является Комитет по управлению имуществом и земельным отношениям администрации Каслинского муниципального района (далее - главный администратор).</w:t>
      </w:r>
    </w:p>
    <w:p w:rsidR="002A59E6" w:rsidRPr="00FF6DDD" w:rsidRDefault="006446C5" w:rsidP="006446C5">
      <w:r>
        <w:t xml:space="preserve">Главный администратор осуществляет прогнозирование, </w:t>
      </w:r>
      <w:proofErr w:type="gramStart"/>
      <w:r>
        <w:t>контроль за</w:t>
      </w:r>
      <w:proofErr w:type="gramEnd"/>
      <w:r>
        <w:t xml:space="preserve"> правильностью исчисления, полнотой и своевременностью перечисления части чистой прибыли </w:t>
      </w:r>
      <w:r w:rsidR="00502F50">
        <w:t>унитар</w:t>
      </w:r>
      <w:r>
        <w:t xml:space="preserve">ных </w:t>
      </w:r>
      <w:r w:rsidRPr="00FF6DDD">
        <w:t xml:space="preserve">предприятий в </w:t>
      </w:r>
      <w:r w:rsidR="002A59E6" w:rsidRPr="00FF6DDD">
        <w:t xml:space="preserve">местный </w:t>
      </w:r>
      <w:r w:rsidRPr="00FF6DDD">
        <w:t xml:space="preserve">бюджет </w:t>
      </w:r>
      <w:r w:rsidR="002A59E6" w:rsidRPr="00FF6DDD">
        <w:t>н</w:t>
      </w:r>
      <w:r w:rsidRPr="00FF6DDD">
        <w:t>а очередной финансовый год.</w:t>
      </w:r>
    </w:p>
    <w:p w:rsidR="002A59E6" w:rsidRPr="00FF6DDD" w:rsidRDefault="00FF6DDD" w:rsidP="006446C5">
      <w:r w:rsidRPr="00FF6DDD">
        <w:t>10</w:t>
      </w:r>
      <w:r w:rsidR="006446C5" w:rsidRPr="00FF6DDD">
        <w:t xml:space="preserve">. Распределение чистой прибыли на цели, не предусмотренные пунктом </w:t>
      </w:r>
      <w:r w:rsidR="00C55E9F" w:rsidRPr="00FF6DDD">
        <w:t>8</w:t>
      </w:r>
      <w:r w:rsidR="006446C5" w:rsidRPr="00FF6DDD">
        <w:t xml:space="preserve"> настоящего Порядка, допускается по согласованию с учредителем.</w:t>
      </w:r>
    </w:p>
    <w:p w:rsidR="002A59E6" w:rsidRPr="00FF6DDD" w:rsidRDefault="002A59E6" w:rsidP="006446C5">
      <w:r w:rsidRPr="00FF6DDD">
        <w:t>1</w:t>
      </w:r>
      <w:r w:rsidR="00FF6DDD" w:rsidRPr="00FF6DDD">
        <w:t>1</w:t>
      </w:r>
      <w:r w:rsidR="006446C5" w:rsidRPr="00FF6DDD">
        <w:t xml:space="preserve">. Ответственность за правильность исчисления, полноту и своевременность перечисления части чистой прибыли в </w:t>
      </w:r>
      <w:r w:rsidRPr="00FF6DDD">
        <w:t>местный бюджет,</w:t>
      </w:r>
      <w:r w:rsidR="006446C5" w:rsidRPr="00FF6DDD">
        <w:t xml:space="preserve"> а также за достоверность, полноту и своевременность представления расчета части чистой прибыли, подлежащей перечислению в </w:t>
      </w:r>
      <w:r w:rsidRPr="00FF6DDD">
        <w:t>местный бюджет</w:t>
      </w:r>
      <w:r w:rsidR="006446C5" w:rsidRPr="00FF6DDD">
        <w:t xml:space="preserve">, и прилагаемых к расчету документов возлагается на руководителя </w:t>
      </w:r>
      <w:r w:rsidR="00502F50">
        <w:t>унитарн</w:t>
      </w:r>
      <w:r w:rsidR="006446C5" w:rsidRPr="00FF6DDD">
        <w:t xml:space="preserve">ого предприятия. </w:t>
      </w:r>
    </w:p>
    <w:p w:rsidR="002A59E6" w:rsidRDefault="00FF6DDD" w:rsidP="006446C5">
      <w:r w:rsidRPr="00FF6DDD">
        <w:t>12</w:t>
      </w:r>
      <w:r w:rsidR="006446C5" w:rsidRPr="00FF6DDD">
        <w:t xml:space="preserve">. В случае несвоевременного или неполного перечисления в </w:t>
      </w:r>
      <w:r w:rsidR="002A59E6" w:rsidRPr="00FF6DDD">
        <w:t xml:space="preserve">местный </w:t>
      </w:r>
      <w:r w:rsidR="006446C5" w:rsidRPr="00FF6DDD">
        <w:t xml:space="preserve">бюджет части чистой прибыли </w:t>
      </w:r>
      <w:r w:rsidR="00502F50">
        <w:t>унитарн</w:t>
      </w:r>
      <w:r w:rsidR="006446C5" w:rsidRPr="00FF6DDD">
        <w:t>ым предприятием начисляется и подлежит уплате пеня за каждый календарный день просрочки исполнения обязанности по уплате, начиная со следующего дня после дня уплат</w:t>
      </w:r>
      <w:r w:rsidR="006446C5">
        <w:t>ы, установленного</w:t>
      </w:r>
      <w:r w:rsidR="002A59E6">
        <w:t xml:space="preserve"> </w:t>
      </w:r>
      <w:r w:rsidR="006446C5">
        <w:t xml:space="preserve">пунктом </w:t>
      </w:r>
      <w:r w:rsidR="002A59E6">
        <w:t>7</w:t>
      </w:r>
      <w:r w:rsidR="006446C5">
        <w:t xml:space="preserve"> настоящего Порядка.</w:t>
      </w:r>
    </w:p>
    <w:p w:rsidR="002A59E6" w:rsidRDefault="006446C5" w:rsidP="006446C5">
      <w:r>
        <w:t xml:space="preserve">Пеня за каждый день просрочки определяется в процентах от неуплаченной суммы и принимается равной 1/300 действующей ключевой ставки Банка Российской Федерации на день определения просрочки исполнения обязательств. </w:t>
      </w:r>
    </w:p>
    <w:p w:rsidR="002A59E6" w:rsidRDefault="002A59E6" w:rsidP="006446C5"/>
    <w:p w:rsidR="002A59E6" w:rsidRDefault="002A59E6" w:rsidP="006446C5"/>
    <w:p w:rsidR="002A59E6" w:rsidRDefault="002A59E6" w:rsidP="002A59E6">
      <w:pPr>
        <w:ind w:firstLine="0"/>
      </w:pPr>
      <w:r>
        <w:t xml:space="preserve">Глава </w:t>
      </w:r>
    </w:p>
    <w:p w:rsidR="002A59E6" w:rsidRDefault="002A59E6" w:rsidP="002A59E6">
      <w:pPr>
        <w:ind w:firstLine="0"/>
      </w:pPr>
      <w:r>
        <w:t>Каслинского муниципального района                                                                       И.В. Колышев</w:t>
      </w:r>
    </w:p>
    <w:p w:rsidR="002A59E6" w:rsidRDefault="002A59E6" w:rsidP="002A59E6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59E6" w:rsidRDefault="002A59E6" w:rsidP="002A59E6">
      <w:pPr>
        <w:ind w:firstLine="0"/>
      </w:pPr>
      <w:r>
        <w:t xml:space="preserve">                                                                                                                  «___»____________2023 г.</w:t>
      </w:r>
    </w:p>
    <w:p w:rsidR="002A59E6" w:rsidRDefault="002A59E6" w:rsidP="006446C5"/>
    <w:p w:rsidR="002A59E6" w:rsidRDefault="002A59E6" w:rsidP="006446C5"/>
    <w:p w:rsidR="002A59E6" w:rsidRDefault="002A59E6" w:rsidP="006446C5"/>
    <w:p w:rsidR="002A59E6" w:rsidRDefault="002A59E6" w:rsidP="006446C5"/>
    <w:p w:rsidR="002A59E6" w:rsidRDefault="002A59E6" w:rsidP="006446C5"/>
    <w:p w:rsidR="002A59E6" w:rsidRDefault="002A59E6" w:rsidP="006446C5"/>
    <w:p w:rsidR="002A59E6" w:rsidRDefault="002A59E6" w:rsidP="006446C5"/>
    <w:p w:rsidR="002A59E6" w:rsidRDefault="002A59E6" w:rsidP="006446C5"/>
    <w:p w:rsidR="002A59E6" w:rsidRDefault="002A59E6" w:rsidP="006446C5"/>
    <w:p w:rsidR="002A59E6" w:rsidRDefault="002A59E6" w:rsidP="006446C5"/>
    <w:p w:rsidR="002A59E6" w:rsidRDefault="002A59E6" w:rsidP="006446C5"/>
    <w:p w:rsidR="002A59E6" w:rsidRDefault="002A59E6" w:rsidP="006446C5"/>
    <w:p w:rsidR="002A59E6" w:rsidRDefault="002A59E6" w:rsidP="006446C5"/>
    <w:p w:rsidR="002A59E6" w:rsidRDefault="002A59E6" w:rsidP="006446C5"/>
    <w:p w:rsidR="002A59E6" w:rsidRDefault="002A59E6" w:rsidP="006446C5"/>
    <w:p w:rsidR="002A59E6" w:rsidRDefault="002A59E6" w:rsidP="006446C5"/>
    <w:p w:rsidR="002A59E6" w:rsidRDefault="002A59E6" w:rsidP="006446C5"/>
    <w:p w:rsidR="002A59E6" w:rsidRDefault="002A59E6" w:rsidP="006446C5"/>
    <w:p w:rsidR="002A59E6" w:rsidRDefault="002A59E6" w:rsidP="006446C5"/>
    <w:p w:rsidR="002A59E6" w:rsidRDefault="002A59E6" w:rsidP="006446C5"/>
    <w:p w:rsidR="002A59E6" w:rsidRDefault="002A59E6" w:rsidP="006446C5"/>
    <w:p w:rsidR="002A59E6" w:rsidRDefault="002A59E6" w:rsidP="006446C5"/>
    <w:p w:rsidR="002A59E6" w:rsidRDefault="002A59E6" w:rsidP="006446C5"/>
    <w:p w:rsidR="002A59E6" w:rsidRDefault="002A59E6" w:rsidP="006446C5"/>
    <w:p w:rsidR="002A59E6" w:rsidRDefault="002A59E6" w:rsidP="006446C5"/>
    <w:p w:rsidR="002A59E6" w:rsidRDefault="002A59E6" w:rsidP="006446C5"/>
    <w:p w:rsidR="002A59E6" w:rsidRDefault="002A59E6" w:rsidP="006446C5"/>
    <w:sectPr w:rsidR="002A59E6" w:rsidSect="00B534D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1139"/>
    <w:multiLevelType w:val="hybridMultilevel"/>
    <w:tmpl w:val="597A2990"/>
    <w:lvl w:ilvl="0" w:tplc="A54C00F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7607D"/>
    <w:rsid w:val="00082BA4"/>
    <w:rsid w:val="000A5820"/>
    <w:rsid w:val="001C3F73"/>
    <w:rsid w:val="002A59E6"/>
    <w:rsid w:val="00341568"/>
    <w:rsid w:val="003457FD"/>
    <w:rsid w:val="00502F50"/>
    <w:rsid w:val="00571A25"/>
    <w:rsid w:val="005B2C46"/>
    <w:rsid w:val="005C539C"/>
    <w:rsid w:val="006163BC"/>
    <w:rsid w:val="006446C5"/>
    <w:rsid w:val="008C3147"/>
    <w:rsid w:val="0097607D"/>
    <w:rsid w:val="00987BC5"/>
    <w:rsid w:val="009B5B31"/>
    <w:rsid w:val="009D3811"/>
    <w:rsid w:val="00A54730"/>
    <w:rsid w:val="00B534D7"/>
    <w:rsid w:val="00B54AB0"/>
    <w:rsid w:val="00BA7B6E"/>
    <w:rsid w:val="00C55E9F"/>
    <w:rsid w:val="00C845C1"/>
    <w:rsid w:val="00D2678B"/>
    <w:rsid w:val="00D7351F"/>
    <w:rsid w:val="00D82B9F"/>
    <w:rsid w:val="00EF6E77"/>
    <w:rsid w:val="00FF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6446C5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446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6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26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6446C5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446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6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26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Sobranie</cp:lastModifiedBy>
  <cp:revision>14</cp:revision>
  <cp:lastPrinted>2023-08-18T05:57:00Z</cp:lastPrinted>
  <dcterms:created xsi:type="dcterms:W3CDTF">2023-08-17T10:03:00Z</dcterms:created>
  <dcterms:modified xsi:type="dcterms:W3CDTF">2023-11-28T06:25:00Z</dcterms:modified>
</cp:coreProperties>
</file>